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1D3E" w:rsidRPr="0097048B" w:rsidRDefault="0097048B" w:rsidP="0097048B">
      <w:pPr>
        <w:ind w:firstLineChars="150" w:firstLine="420"/>
        <w:jc w:val="left"/>
        <w:rPr>
          <w:rFonts w:asciiTheme="minorEastAsia" w:hAnsiTheme="minorEastAsia"/>
          <w:sz w:val="28"/>
          <w:szCs w:val="28"/>
        </w:rPr>
      </w:pPr>
      <w:r w:rsidRPr="0097048B">
        <w:rPr>
          <w:rFonts w:asciiTheme="minorEastAsia" w:hAnsiTheme="minorEastAsia" w:hint="eastAsia"/>
          <w:sz w:val="28"/>
          <w:szCs w:val="28"/>
        </w:rPr>
        <w:t>事 業 者 殿</w:t>
      </w:r>
    </w:p>
    <w:p w:rsidR="0097048B" w:rsidRPr="0097048B" w:rsidRDefault="0097048B" w:rsidP="00DA0851">
      <w:pPr>
        <w:jc w:val="center"/>
        <w:rPr>
          <w:rFonts w:asciiTheme="minorEastAsia" w:hAnsiTheme="minorEastAsia"/>
          <w:sz w:val="20"/>
          <w:szCs w:val="20"/>
        </w:rPr>
      </w:pPr>
    </w:p>
    <w:p w:rsidR="0097048B" w:rsidRPr="0097048B" w:rsidRDefault="0097048B" w:rsidP="00DA0851">
      <w:pPr>
        <w:jc w:val="center"/>
        <w:rPr>
          <w:rFonts w:asciiTheme="minorEastAsia" w:hAnsiTheme="minorEastAsia"/>
          <w:sz w:val="21"/>
          <w:szCs w:val="21"/>
        </w:rPr>
      </w:pPr>
      <w:r>
        <w:rPr>
          <w:rFonts w:asciiTheme="minorEastAsia" w:hAnsiTheme="minorEastAsia" w:hint="eastAsia"/>
          <w:sz w:val="21"/>
          <w:szCs w:val="21"/>
        </w:rPr>
        <w:t xml:space="preserve">                                                               </w:t>
      </w:r>
      <w:r w:rsidRPr="0097048B">
        <w:rPr>
          <w:rFonts w:asciiTheme="minorEastAsia" w:hAnsiTheme="minorEastAsia" w:hint="eastAsia"/>
          <w:sz w:val="21"/>
          <w:szCs w:val="21"/>
        </w:rPr>
        <w:t>一般社団法人 高知県労働基準協会連合会</w:t>
      </w:r>
    </w:p>
    <w:p w:rsidR="0097048B" w:rsidRPr="0097048B" w:rsidRDefault="0097048B" w:rsidP="00DA0851">
      <w:pPr>
        <w:jc w:val="center"/>
        <w:rPr>
          <w:rFonts w:ascii="HGS明朝E" w:eastAsia="HGS明朝E" w:hAnsi="HGS明朝E"/>
          <w:b/>
          <w:sz w:val="20"/>
          <w:szCs w:val="20"/>
        </w:rPr>
      </w:pPr>
    </w:p>
    <w:p w:rsidR="004403F7" w:rsidRDefault="00DA0851" w:rsidP="0082775B">
      <w:pPr>
        <w:jc w:val="center"/>
        <w:rPr>
          <w:rFonts w:ascii="HGS明朝E" w:eastAsia="HGS明朝E" w:hAnsi="HGS明朝E"/>
          <w:b/>
        </w:rPr>
      </w:pPr>
      <w:r w:rsidRPr="00A67014">
        <w:rPr>
          <w:rFonts w:ascii="HGS明朝E" w:eastAsia="HGS明朝E" w:hAnsi="HGS明朝E" w:hint="eastAsia"/>
          <w:b/>
          <w:sz w:val="28"/>
          <w:szCs w:val="28"/>
        </w:rPr>
        <w:t>フルハーネス型</w:t>
      </w:r>
      <w:r w:rsidR="0097048B">
        <w:rPr>
          <w:rFonts w:ascii="HGS明朝E" w:eastAsia="HGS明朝E" w:hAnsi="HGS明朝E" w:hint="eastAsia"/>
          <w:b/>
          <w:sz w:val="28"/>
          <w:szCs w:val="28"/>
        </w:rPr>
        <w:t>墜落制止用器具特別教育のご案内</w:t>
      </w:r>
    </w:p>
    <w:p w:rsidR="0097048B" w:rsidRPr="0097048B" w:rsidRDefault="0097048B" w:rsidP="0082775B">
      <w:pPr>
        <w:jc w:val="center"/>
        <w:rPr>
          <w:rFonts w:ascii="HGS明朝E" w:eastAsia="HGS明朝E" w:hAnsi="HGS明朝E"/>
          <w:b/>
          <w:sz w:val="20"/>
          <w:szCs w:val="20"/>
        </w:rPr>
      </w:pPr>
    </w:p>
    <w:p w:rsidR="007123E9" w:rsidRDefault="0082775B" w:rsidP="007123E9">
      <w:pPr>
        <w:ind w:firstLineChars="100" w:firstLine="220"/>
        <w:rPr>
          <w:rFonts w:asciiTheme="minorEastAsia" w:hAnsiTheme="minorEastAsia" w:cs="メイリオ"/>
          <w:sz w:val="22"/>
          <w:szCs w:val="22"/>
        </w:rPr>
      </w:pPr>
      <w:r w:rsidRPr="007123E9">
        <w:rPr>
          <w:rFonts w:asciiTheme="minorEastAsia" w:hAnsiTheme="minorEastAsia" w:cs="メイリオ" w:hint="eastAsia"/>
          <w:sz w:val="22"/>
          <w:szCs w:val="22"/>
        </w:rPr>
        <w:t>厚生労働省は、労働者の墜落を制止する器具である安全帯（以下「墜落制止用器具」という。）の安全性</w:t>
      </w:r>
    </w:p>
    <w:p w:rsidR="007123E9" w:rsidRDefault="0082775B" w:rsidP="007123E9">
      <w:pPr>
        <w:rPr>
          <w:rFonts w:asciiTheme="minorEastAsia" w:hAnsiTheme="minorEastAsia" w:cs="メイリオ"/>
          <w:sz w:val="22"/>
          <w:szCs w:val="22"/>
        </w:rPr>
      </w:pPr>
      <w:r w:rsidRPr="007123E9">
        <w:rPr>
          <w:rFonts w:asciiTheme="minorEastAsia" w:hAnsiTheme="minorEastAsia" w:cs="メイリオ" w:hint="eastAsia"/>
          <w:sz w:val="22"/>
          <w:szCs w:val="22"/>
        </w:rPr>
        <w:t>の向上と適切な使用等を図るため、2018年6月に関係する政令・省令等を一部改正しました。これにより、</w:t>
      </w:r>
    </w:p>
    <w:p w:rsidR="007123E9" w:rsidRDefault="0082775B" w:rsidP="007123E9">
      <w:pPr>
        <w:rPr>
          <w:rFonts w:asciiTheme="minorEastAsia" w:hAnsiTheme="minorEastAsia" w:cs="メイリオ"/>
          <w:sz w:val="22"/>
          <w:szCs w:val="22"/>
        </w:rPr>
      </w:pPr>
      <w:r w:rsidRPr="007123E9">
        <w:rPr>
          <w:rFonts w:asciiTheme="minorEastAsia" w:hAnsiTheme="minorEastAsia" w:cs="メイリオ" w:hint="eastAsia"/>
          <w:sz w:val="22"/>
          <w:szCs w:val="22"/>
        </w:rPr>
        <w:t>2019年2月1日以降、一定の作業においてはフルハーネス型の安全帯（墜落制止用器具）を労働者に使用</w:t>
      </w:r>
    </w:p>
    <w:p w:rsidR="0082775B" w:rsidRPr="007123E9" w:rsidRDefault="0082775B" w:rsidP="007123E9">
      <w:pPr>
        <w:rPr>
          <w:rFonts w:asciiTheme="minorEastAsia" w:hAnsiTheme="minorEastAsia" w:cs="メイリオ"/>
          <w:sz w:val="22"/>
          <w:szCs w:val="22"/>
        </w:rPr>
      </w:pPr>
      <w:r w:rsidRPr="007123E9">
        <w:rPr>
          <w:rFonts w:asciiTheme="minorEastAsia" w:hAnsiTheme="minorEastAsia" w:cs="メイリオ" w:hint="eastAsia"/>
          <w:sz w:val="22"/>
          <w:szCs w:val="22"/>
        </w:rPr>
        <w:t>させることや、当該労働者に対して</w:t>
      </w:r>
      <w:r w:rsidR="007123E9" w:rsidRPr="007123E9">
        <w:rPr>
          <w:rFonts w:asciiTheme="minorEastAsia" w:hAnsiTheme="minorEastAsia" w:cs="メイリオ" w:hint="eastAsia"/>
          <w:sz w:val="22"/>
          <w:szCs w:val="22"/>
        </w:rPr>
        <w:t>特別教育を行うことが事業者に義務付けられました。</w:t>
      </w:r>
    </w:p>
    <w:p w:rsidR="000B6E94" w:rsidRDefault="007123E9" w:rsidP="00A67014">
      <w:pPr>
        <w:rPr>
          <w:rFonts w:asciiTheme="minorEastAsia" w:hAnsiTheme="minorEastAsia" w:cs="メイリオ" w:hint="eastAsia"/>
          <w:sz w:val="22"/>
          <w:szCs w:val="22"/>
        </w:rPr>
      </w:pPr>
      <w:r w:rsidRPr="007123E9">
        <w:rPr>
          <w:rFonts w:asciiTheme="minorEastAsia" w:hAnsiTheme="minorEastAsia" w:cs="メイリオ" w:hint="eastAsia"/>
          <w:sz w:val="22"/>
          <w:szCs w:val="22"/>
        </w:rPr>
        <w:t xml:space="preserve">　つきましては、当連合会では標記の講習会を下記日程により開催いたしますのでご案内申し上げます。</w:t>
      </w:r>
    </w:p>
    <w:p w:rsidR="000B6E94" w:rsidRPr="000B6E94" w:rsidRDefault="000B6E94" w:rsidP="000B6E94">
      <w:pPr>
        <w:rPr>
          <w:rFonts w:asciiTheme="minorEastAsia" w:hAnsiTheme="minorEastAsia" w:cs="メイリオ" w:hint="eastAsia"/>
          <w:sz w:val="22"/>
          <w:szCs w:val="22"/>
        </w:rPr>
      </w:pPr>
      <w:r>
        <w:rPr>
          <w:rFonts w:ascii="メイリオ" w:eastAsia="メイリオ" w:hAnsi="メイリオ" w:cs="メイリオ" w:hint="eastAsia"/>
          <w:b/>
          <w:sz w:val="28"/>
          <w:szCs w:val="28"/>
        </w:rPr>
        <w:t xml:space="preserve">1　日時　　</w:t>
      </w:r>
      <w:r w:rsidRPr="000B6E94">
        <w:rPr>
          <w:rFonts w:asciiTheme="minorEastAsia" w:hAnsiTheme="minorEastAsia" w:cs="メイリオ" w:hint="eastAsia"/>
          <w:b/>
          <w:sz w:val="28"/>
          <w:szCs w:val="28"/>
        </w:rPr>
        <w:t>令和元年６月１４日（金）　9：00～16：30</w:t>
      </w:r>
    </w:p>
    <w:p w:rsidR="000B6E94" w:rsidRPr="000B6E94" w:rsidRDefault="000B6E94" w:rsidP="000B6E94">
      <w:pPr>
        <w:rPr>
          <w:rFonts w:ascii="メイリオ" w:eastAsia="メイリオ" w:hAnsi="メイリオ" w:cs="メイリオ"/>
          <w:b/>
          <w:sz w:val="28"/>
          <w:szCs w:val="28"/>
        </w:rPr>
      </w:pPr>
      <w:r>
        <w:rPr>
          <w:rFonts w:ascii="メイリオ" w:eastAsia="メイリオ" w:hAnsi="メイリオ" w:cs="メイリオ" w:hint="eastAsia"/>
          <w:b/>
          <w:sz w:val="28"/>
          <w:szCs w:val="28"/>
        </w:rPr>
        <w:t xml:space="preserve">2　場所　  </w:t>
      </w:r>
      <w:r w:rsidRPr="000B6E94">
        <w:rPr>
          <w:rFonts w:asciiTheme="minorEastAsia" w:hAnsiTheme="minorEastAsia" w:cs="メイリオ" w:hint="eastAsia"/>
          <w:b/>
          <w:sz w:val="28"/>
          <w:szCs w:val="28"/>
        </w:rPr>
        <w:t>高陵建設会館（須崎市南古町6-6）</w:t>
      </w:r>
    </w:p>
    <w:p w:rsidR="00835DCD" w:rsidRDefault="000B6E94" w:rsidP="00DA0851">
      <w:pPr>
        <w:jc w:val="left"/>
        <w:rPr>
          <w:rFonts w:ascii="メイリオ" w:eastAsia="メイリオ" w:hAnsi="メイリオ" w:cs="メイリオ"/>
          <w:b/>
          <w:sz w:val="28"/>
          <w:szCs w:val="28"/>
        </w:rPr>
      </w:pPr>
      <w:r>
        <w:rPr>
          <w:rFonts w:ascii="メイリオ" w:eastAsia="メイリオ" w:hAnsi="メイリオ" w:cs="メイリオ" w:hint="eastAsia"/>
          <w:b/>
          <w:sz w:val="28"/>
          <w:szCs w:val="28"/>
        </w:rPr>
        <w:t>3</w:t>
      </w:r>
      <w:r w:rsidR="00835DCD">
        <w:rPr>
          <w:rFonts w:ascii="メイリオ" w:eastAsia="メイリオ" w:hAnsi="メイリオ" w:cs="メイリオ" w:hint="eastAsia"/>
          <w:b/>
          <w:sz w:val="28"/>
          <w:szCs w:val="28"/>
        </w:rPr>
        <w:t xml:space="preserve">　科目、時間</w:t>
      </w:r>
    </w:p>
    <w:tbl>
      <w:tblPr>
        <w:tblStyle w:val="a9"/>
        <w:tblW w:w="10740" w:type="dxa"/>
        <w:tblLook w:val="04A0" w:firstRow="1" w:lastRow="0" w:firstColumn="1" w:lastColumn="0" w:noHBand="0" w:noVBand="1"/>
      </w:tblPr>
      <w:tblGrid>
        <w:gridCol w:w="6771"/>
        <w:gridCol w:w="3969"/>
      </w:tblGrid>
      <w:tr w:rsidR="00835DCD" w:rsidRPr="00823CFA" w:rsidTr="0097048B">
        <w:tc>
          <w:tcPr>
            <w:tcW w:w="6771" w:type="dxa"/>
            <w:tcBorders>
              <w:top w:val="single" w:sz="12" w:space="0" w:color="auto"/>
              <w:left w:val="single" w:sz="12" w:space="0" w:color="auto"/>
              <w:bottom w:val="double" w:sz="4" w:space="0" w:color="auto"/>
            </w:tcBorders>
          </w:tcPr>
          <w:p w:rsidR="00835DCD" w:rsidRPr="0082775B" w:rsidRDefault="00835DCD" w:rsidP="0082775B">
            <w:pPr>
              <w:jc w:val="center"/>
              <w:rPr>
                <w:rFonts w:asciiTheme="minorEastAsia" w:hAnsiTheme="minorEastAsia"/>
              </w:rPr>
            </w:pPr>
            <w:r w:rsidRPr="0082775B">
              <w:rPr>
                <w:rFonts w:asciiTheme="minorEastAsia" w:hAnsiTheme="minorEastAsia" w:hint="eastAsia"/>
              </w:rPr>
              <w:t>科　　　　目</w:t>
            </w:r>
          </w:p>
        </w:tc>
        <w:tc>
          <w:tcPr>
            <w:tcW w:w="3969" w:type="dxa"/>
            <w:tcBorders>
              <w:top w:val="single" w:sz="12" w:space="0" w:color="auto"/>
              <w:bottom w:val="double" w:sz="4" w:space="0" w:color="auto"/>
              <w:right w:val="single" w:sz="12" w:space="0" w:color="auto"/>
            </w:tcBorders>
            <w:vAlign w:val="center"/>
          </w:tcPr>
          <w:p w:rsidR="00835DCD" w:rsidRPr="0082775B" w:rsidRDefault="00835DCD" w:rsidP="0082775B">
            <w:pPr>
              <w:jc w:val="center"/>
              <w:rPr>
                <w:rFonts w:asciiTheme="minorEastAsia" w:hAnsiTheme="minorEastAsia"/>
              </w:rPr>
            </w:pPr>
            <w:r w:rsidRPr="0082775B">
              <w:rPr>
                <w:rFonts w:asciiTheme="minorEastAsia" w:hAnsiTheme="minorEastAsia" w:hint="eastAsia"/>
              </w:rPr>
              <w:t>時　　　間</w:t>
            </w:r>
          </w:p>
        </w:tc>
      </w:tr>
      <w:tr w:rsidR="00835DCD" w:rsidRPr="00823CFA" w:rsidTr="0097048B">
        <w:tc>
          <w:tcPr>
            <w:tcW w:w="6771" w:type="dxa"/>
            <w:tcBorders>
              <w:top w:val="double" w:sz="4" w:space="0" w:color="auto"/>
              <w:left w:val="single" w:sz="12" w:space="0" w:color="auto"/>
            </w:tcBorders>
          </w:tcPr>
          <w:p w:rsidR="00835DCD" w:rsidRPr="00835DCD" w:rsidRDefault="00835DCD" w:rsidP="0082775B">
            <w:pPr>
              <w:ind w:left="735" w:hangingChars="350" w:hanging="735"/>
              <w:jc w:val="left"/>
              <w:rPr>
                <w:rFonts w:asciiTheme="minorEastAsia" w:hAnsiTheme="minorEastAsia"/>
                <w:sz w:val="21"/>
                <w:szCs w:val="21"/>
              </w:rPr>
            </w:pPr>
            <w:r w:rsidRPr="00835DCD">
              <w:rPr>
                <w:rFonts w:asciiTheme="minorEastAsia" w:hAnsiTheme="minorEastAsia" w:hint="eastAsia"/>
                <w:sz w:val="21"/>
                <w:szCs w:val="21"/>
              </w:rPr>
              <w:t>Ⅰ　作業に関する知識</w:t>
            </w:r>
          </w:p>
        </w:tc>
        <w:tc>
          <w:tcPr>
            <w:tcW w:w="3969" w:type="dxa"/>
            <w:tcBorders>
              <w:top w:val="double" w:sz="4" w:space="0" w:color="auto"/>
              <w:right w:val="single" w:sz="12" w:space="0" w:color="auto"/>
            </w:tcBorders>
            <w:vAlign w:val="center"/>
          </w:tcPr>
          <w:p w:rsidR="00835DCD" w:rsidRPr="00835DCD" w:rsidRDefault="00082542" w:rsidP="00A94A1D">
            <w:pPr>
              <w:jc w:val="center"/>
              <w:rPr>
                <w:rFonts w:asciiTheme="minorEastAsia" w:hAnsiTheme="minorEastAsia"/>
                <w:sz w:val="21"/>
                <w:szCs w:val="21"/>
              </w:rPr>
            </w:pPr>
            <w:r>
              <w:rPr>
                <w:rFonts w:asciiTheme="minorEastAsia" w:hAnsiTheme="minorEastAsia" w:hint="eastAsia"/>
                <w:sz w:val="21"/>
                <w:szCs w:val="21"/>
              </w:rPr>
              <w:t xml:space="preserve">　</w:t>
            </w:r>
            <w:r w:rsidR="00241095">
              <w:rPr>
                <w:rFonts w:asciiTheme="minorEastAsia" w:hAnsiTheme="minorEastAsia" w:hint="eastAsia"/>
                <w:sz w:val="21"/>
                <w:szCs w:val="21"/>
              </w:rPr>
              <w:t xml:space="preserve">  </w:t>
            </w:r>
            <w:r>
              <w:rPr>
                <w:rFonts w:asciiTheme="minorEastAsia" w:hAnsiTheme="minorEastAsia" w:hint="eastAsia"/>
                <w:sz w:val="21"/>
                <w:szCs w:val="21"/>
              </w:rPr>
              <w:t>１</w:t>
            </w:r>
            <w:r w:rsidR="00835DCD" w:rsidRPr="00835DCD">
              <w:rPr>
                <w:rFonts w:asciiTheme="minorEastAsia" w:hAnsiTheme="minorEastAsia" w:hint="eastAsia"/>
                <w:sz w:val="21"/>
                <w:szCs w:val="21"/>
              </w:rPr>
              <w:t>時間</w:t>
            </w:r>
          </w:p>
        </w:tc>
      </w:tr>
      <w:tr w:rsidR="00835DCD" w:rsidRPr="000A744D" w:rsidTr="0097048B">
        <w:tc>
          <w:tcPr>
            <w:tcW w:w="6771" w:type="dxa"/>
            <w:tcBorders>
              <w:left w:val="single" w:sz="12" w:space="0" w:color="auto"/>
            </w:tcBorders>
          </w:tcPr>
          <w:p w:rsidR="00835DCD" w:rsidRPr="00835DCD" w:rsidRDefault="00835DCD" w:rsidP="0082775B">
            <w:pPr>
              <w:ind w:left="420" w:hangingChars="200" w:hanging="420"/>
              <w:jc w:val="left"/>
              <w:rPr>
                <w:rFonts w:asciiTheme="minorEastAsia" w:hAnsiTheme="minorEastAsia"/>
                <w:sz w:val="21"/>
                <w:szCs w:val="21"/>
              </w:rPr>
            </w:pPr>
            <w:r w:rsidRPr="00835DCD">
              <w:rPr>
                <w:rFonts w:asciiTheme="minorEastAsia" w:hAnsiTheme="minorEastAsia" w:hint="eastAsia"/>
                <w:sz w:val="21"/>
                <w:szCs w:val="21"/>
              </w:rPr>
              <w:t xml:space="preserve">Ⅱ　墜落制止用器具に関する知識        </w:t>
            </w:r>
          </w:p>
        </w:tc>
        <w:tc>
          <w:tcPr>
            <w:tcW w:w="3969" w:type="dxa"/>
            <w:tcBorders>
              <w:right w:val="single" w:sz="12" w:space="0" w:color="auto"/>
            </w:tcBorders>
            <w:vAlign w:val="center"/>
          </w:tcPr>
          <w:p w:rsidR="00835DCD" w:rsidRPr="00835DCD" w:rsidRDefault="00241095" w:rsidP="00A94A1D">
            <w:pPr>
              <w:jc w:val="center"/>
              <w:rPr>
                <w:rFonts w:asciiTheme="minorEastAsia" w:hAnsiTheme="minorEastAsia"/>
                <w:sz w:val="21"/>
                <w:szCs w:val="21"/>
              </w:rPr>
            </w:pPr>
            <w:r>
              <w:rPr>
                <w:rFonts w:asciiTheme="minorEastAsia" w:hAnsiTheme="minorEastAsia" w:hint="eastAsia"/>
                <w:sz w:val="21"/>
                <w:szCs w:val="21"/>
              </w:rPr>
              <w:t xml:space="preserve">  </w:t>
            </w:r>
            <w:r w:rsidR="00082542">
              <w:rPr>
                <w:rFonts w:asciiTheme="minorEastAsia" w:hAnsiTheme="minorEastAsia" w:hint="eastAsia"/>
                <w:sz w:val="21"/>
                <w:szCs w:val="21"/>
              </w:rPr>
              <w:t xml:space="preserve">　２</w:t>
            </w:r>
            <w:r w:rsidR="00835DCD" w:rsidRPr="00835DCD">
              <w:rPr>
                <w:rFonts w:asciiTheme="minorEastAsia" w:hAnsiTheme="minorEastAsia" w:hint="eastAsia"/>
                <w:sz w:val="21"/>
                <w:szCs w:val="21"/>
              </w:rPr>
              <w:t>時間</w:t>
            </w:r>
          </w:p>
        </w:tc>
      </w:tr>
      <w:tr w:rsidR="00835DCD" w:rsidRPr="00006225" w:rsidTr="0097048B">
        <w:tc>
          <w:tcPr>
            <w:tcW w:w="6771" w:type="dxa"/>
            <w:tcBorders>
              <w:left w:val="single" w:sz="12" w:space="0" w:color="auto"/>
            </w:tcBorders>
          </w:tcPr>
          <w:p w:rsidR="00835DCD" w:rsidRPr="00835DCD" w:rsidRDefault="00835DCD" w:rsidP="0082775B">
            <w:pPr>
              <w:jc w:val="left"/>
              <w:rPr>
                <w:rFonts w:asciiTheme="minorEastAsia" w:hAnsiTheme="minorEastAsia"/>
                <w:sz w:val="21"/>
                <w:szCs w:val="21"/>
              </w:rPr>
            </w:pPr>
            <w:r w:rsidRPr="00835DCD">
              <w:rPr>
                <w:rFonts w:asciiTheme="minorEastAsia" w:hAnsiTheme="minorEastAsia" w:hint="eastAsia"/>
                <w:sz w:val="21"/>
                <w:szCs w:val="21"/>
              </w:rPr>
              <w:t xml:space="preserve">Ⅲ　労働災害の防止に関する知識     </w:t>
            </w:r>
          </w:p>
        </w:tc>
        <w:tc>
          <w:tcPr>
            <w:tcW w:w="3969" w:type="dxa"/>
            <w:tcBorders>
              <w:right w:val="single" w:sz="12" w:space="0" w:color="auto"/>
            </w:tcBorders>
            <w:vAlign w:val="center"/>
          </w:tcPr>
          <w:p w:rsidR="00835DCD" w:rsidRPr="00835DCD" w:rsidRDefault="00082542" w:rsidP="00241095">
            <w:pPr>
              <w:ind w:firstLineChars="850" w:firstLine="1785"/>
              <w:rPr>
                <w:rFonts w:asciiTheme="minorEastAsia" w:hAnsiTheme="minorEastAsia"/>
                <w:sz w:val="21"/>
                <w:szCs w:val="21"/>
              </w:rPr>
            </w:pPr>
            <w:r>
              <w:rPr>
                <w:rFonts w:asciiTheme="minorEastAsia" w:hAnsiTheme="minorEastAsia" w:hint="eastAsia"/>
                <w:sz w:val="21"/>
                <w:szCs w:val="21"/>
              </w:rPr>
              <w:t>１</w:t>
            </w:r>
            <w:r w:rsidR="00835DCD" w:rsidRPr="00835DCD">
              <w:rPr>
                <w:rFonts w:asciiTheme="minorEastAsia" w:hAnsiTheme="minorEastAsia" w:hint="eastAsia"/>
                <w:sz w:val="21"/>
                <w:szCs w:val="21"/>
              </w:rPr>
              <w:t>時間</w:t>
            </w:r>
          </w:p>
        </w:tc>
      </w:tr>
      <w:tr w:rsidR="00835DCD" w:rsidRPr="00A82A88" w:rsidTr="0097048B">
        <w:tc>
          <w:tcPr>
            <w:tcW w:w="6771" w:type="dxa"/>
            <w:tcBorders>
              <w:left w:val="single" w:sz="12" w:space="0" w:color="auto"/>
            </w:tcBorders>
          </w:tcPr>
          <w:p w:rsidR="00835DCD" w:rsidRPr="00835DCD" w:rsidRDefault="00835DCD" w:rsidP="0082775B">
            <w:pPr>
              <w:jc w:val="left"/>
              <w:rPr>
                <w:rFonts w:asciiTheme="minorEastAsia" w:hAnsiTheme="minorEastAsia"/>
                <w:sz w:val="21"/>
                <w:szCs w:val="21"/>
              </w:rPr>
            </w:pPr>
            <w:r w:rsidRPr="00835DCD">
              <w:rPr>
                <w:rFonts w:asciiTheme="minorEastAsia" w:hAnsiTheme="minorEastAsia" w:hint="eastAsia"/>
                <w:sz w:val="21"/>
                <w:szCs w:val="21"/>
              </w:rPr>
              <w:t xml:space="preserve">Ⅳ　関係法令     </w:t>
            </w:r>
          </w:p>
        </w:tc>
        <w:tc>
          <w:tcPr>
            <w:tcW w:w="3969" w:type="dxa"/>
            <w:tcBorders>
              <w:right w:val="single" w:sz="12" w:space="0" w:color="auto"/>
            </w:tcBorders>
            <w:vAlign w:val="center"/>
          </w:tcPr>
          <w:p w:rsidR="00835DCD" w:rsidRPr="00835DCD" w:rsidRDefault="00082542" w:rsidP="00241095">
            <w:pPr>
              <w:ind w:firstLineChars="700" w:firstLine="1470"/>
              <w:rPr>
                <w:rFonts w:asciiTheme="minorEastAsia" w:hAnsiTheme="minorEastAsia"/>
                <w:sz w:val="21"/>
                <w:szCs w:val="21"/>
              </w:rPr>
            </w:pPr>
            <w:r>
              <w:rPr>
                <w:rFonts w:asciiTheme="minorEastAsia" w:hAnsiTheme="minorEastAsia" w:hint="eastAsia"/>
                <w:sz w:val="21"/>
                <w:szCs w:val="21"/>
              </w:rPr>
              <w:t>０</w:t>
            </w:r>
            <w:r w:rsidR="00241095">
              <w:rPr>
                <w:rFonts w:asciiTheme="minorEastAsia" w:hAnsiTheme="minorEastAsia" w:hint="eastAsia"/>
                <w:sz w:val="21"/>
                <w:szCs w:val="21"/>
              </w:rPr>
              <w:t>.</w:t>
            </w:r>
            <w:r>
              <w:rPr>
                <w:rFonts w:asciiTheme="minorEastAsia" w:hAnsiTheme="minorEastAsia" w:hint="eastAsia"/>
                <w:sz w:val="21"/>
                <w:szCs w:val="21"/>
              </w:rPr>
              <w:t>５</w:t>
            </w:r>
            <w:r w:rsidR="00835DCD" w:rsidRPr="00835DCD">
              <w:rPr>
                <w:rFonts w:asciiTheme="minorEastAsia" w:hAnsiTheme="minorEastAsia" w:hint="eastAsia"/>
                <w:sz w:val="21"/>
                <w:szCs w:val="21"/>
              </w:rPr>
              <w:t>時間</w:t>
            </w:r>
          </w:p>
        </w:tc>
      </w:tr>
      <w:tr w:rsidR="00835DCD" w:rsidRPr="00A82A88" w:rsidTr="0097048B">
        <w:tc>
          <w:tcPr>
            <w:tcW w:w="6771" w:type="dxa"/>
            <w:tcBorders>
              <w:left w:val="single" w:sz="12" w:space="0" w:color="auto"/>
              <w:bottom w:val="single" w:sz="12" w:space="0" w:color="auto"/>
            </w:tcBorders>
          </w:tcPr>
          <w:p w:rsidR="00835DCD" w:rsidRPr="00835DCD" w:rsidRDefault="00835DCD" w:rsidP="0082775B">
            <w:pPr>
              <w:ind w:left="420" w:hangingChars="200" w:hanging="420"/>
              <w:jc w:val="left"/>
              <w:rPr>
                <w:rFonts w:asciiTheme="minorEastAsia" w:hAnsiTheme="minorEastAsia"/>
                <w:sz w:val="21"/>
                <w:szCs w:val="21"/>
              </w:rPr>
            </w:pPr>
            <w:r w:rsidRPr="00835DCD">
              <w:rPr>
                <w:rFonts w:asciiTheme="minorEastAsia" w:hAnsiTheme="minorEastAsia" w:hint="eastAsia"/>
                <w:sz w:val="21"/>
                <w:szCs w:val="21"/>
              </w:rPr>
              <w:t>Ⅴ　墜落制止用器具の使用方法等（実技）</w:t>
            </w:r>
          </w:p>
        </w:tc>
        <w:tc>
          <w:tcPr>
            <w:tcW w:w="3969" w:type="dxa"/>
            <w:tcBorders>
              <w:bottom w:val="single" w:sz="12" w:space="0" w:color="auto"/>
              <w:right w:val="single" w:sz="12" w:space="0" w:color="auto"/>
            </w:tcBorders>
            <w:vAlign w:val="center"/>
          </w:tcPr>
          <w:p w:rsidR="00835DCD" w:rsidRPr="00835DCD" w:rsidRDefault="00082542" w:rsidP="00241095">
            <w:pPr>
              <w:ind w:firstLineChars="700" w:firstLine="1470"/>
              <w:rPr>
                <w:rFonts w:asciiTheme="minorEastAsia" w:hAnsiTheme="minorEastAsia"/>
                <w:sz w:val="21"/>
                <w:szCs w:val="21"/>
              </w:rPr>
            </w:pPr>
            <w:r>
              <w:rPr>
                <w:rFonts w:asciiTheme="minorEastAsia" w:hAnsiTheme="minorEastAsia" w:hint="eastAsia"/>
                <w:sz w:val="21"/>
                <w:szCs w:val="21"/>
              </w:rPr>
              <w:t>１</w:t>
            </w:r>
            <w:r w:rsidR="00241095">
              <w:rPr>
                <w:rFonts w:asciiTheme="minorEastAsia" w:hAnsiTheme="minorEastAsia" w:hint="eastAsia"/>
                <w:sz w:val="21"/>
                <w:szCs w:val="21"/>
              </w:rPr>
              <w:t>.</w:t>
            </w:r>
            <w:r>
              <w:rPr>
                <w:rFonts w:asciiTheme="minorEastAsia" w:hAnsiTheme="minorEastAsia" w:hint="eastAsia"/>
                <w:sz w:val="21"/>
                <w:szCs w:val="21"/>
              </w:rPr>
              <w:t>５</w:t>
            </w:r>
            <w:r w:rsidR="00835DCD" w:rsidRPr="00835DCD">
              <w:rPr>
                <w:rFonts w:asciiTheme="minorEastAsia" w:hAnsiTheme="minorEastAsia" w:hint="eastAsia"/>
                <w:sz w:val="21"/>
                <w:szCs w:val="21"/>
              </w:rPr>
              <w:t>時間</w:t>
            </w:r>
          </w:p>
        </w:tc>
      </w:tr>
    </w:tbl>
    <w:p w:rsidR="0097048B" w:rsidRPr="0029266D" w:rsidRDefault="0097048B" w:rsidP="00DA0851">
      <w:pPr>
        <w:rPr>
          <w:rFonts w:ascii="ＭＳ Ｐ明朝" w:eastAsia="ＭＳ Ｐ明朝" w:hAnsi="ＭＳ Ｐ明朝" w:cs="メイリオ"/>
          <w:b/>
          <w:u w:val="wave"/>
        </w:rPr>
      </w:pPr>
      <w:r w:rsidRPr="0029266D">
        <w:rPr>
          <w:rFonts w:ascii="ＭＳ Ｐ明朝" w:eastAsia="ＭＳ Ｐ明朝" w:hAnsi="ＭＳ Ｐ明朝" w:cs="メイリオ" w:hint="eastAsia"/>
          <w:b/>
          <w:u w:val="wave"/>
        </w:rPr>
        <w:t>＊フルハーネス型（安全帯）をお持ちの方はご持参下さい。</w:t>
      </w:r>
    </w:p>
    <w:p w:rsidR="00191450" w:rsidRPr="00191450" w:rsidRDefault="000B6E94" w:rsidP="00DA0851">
      <w:pPr>
        <w:rPr>
          <w:rFonts w:ascii="ＭＳ Ｐ明朝" w:eastAsia="ＭＳ Ｐ明朝" w:hAnsi="ＭＳ Ｐ明朝" w:cs="メイリオ"/>
          <w:sz w:val="18"/>
          <w:szCs w:val="18"/>
        </w:rPr>
      </w:pPr>
      <w:r>
        <w:rPr>
          <w:rFonts w:ascii="メイリオ" w:eastAsia="メイリオ" w:hAnsi="メイリオ" w:cs="メイリオ" w:hint="eastAsia"/>
          <w:b/>
          <w:sz w:val="28"/>
          <w:szCs w:val="28"/>
        </w:rPr>
        <w:t>4</w:t>
      </w:r>
      <w:r w:rsidR="00835DCD">
        <w:rPr>
          <w:rFonts w:ascii="メイリオ" w:eastAsia="メイリオ" w:hAnsi="メイリオ" w:cs="メイリオ" w:hint="eastAsia"/>
          <w:b/>
          <w:sz w:val="28"/>
          <w:szCs w:val="28"/>
        </w:rPr>
        <w:t xml:space="preserve">　受講料</w:t>
      </w:r>
      <w:r w:rsidR="00191450">
        <w:rPr>
          <w:rFonts w:asciiTheme="minorEastAsia" w:hAnsiTheme="minorEastAsia" w:hint="eastAsia"/>
        </w:rPr>
        <w:t xml:space="preserve">　</w:t>
      </w:r>
      <w:bookmarkStart w:id="0" w:name="_GoBack"/>
      <w:bookmarkEnd w:id="0"/>
    </w:p>
    <w:tbl>
      <w:tblPr>
        <w:tblW w:w="1088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7"/>
        <w:gridCol w:w="3495"/>
        <w:gridCol w:w="2400"/>
        <w:gridCol w:w="2184"/>
      </w:tblGrid>
      <w:tr w:rsidR="00600619" w:rsidRPr="000A744D" w:rsidTr="00600619">
        <w:tc>
          <w:tcPr>
            <w:tcW w:w="2807" w:type="dxa"/>
            <w:tcBorders>
              <w:top w:val="single" w:sz="12" w:space="0" w:color="auto"/>
              <w:left w:val="single" w:sz="12" w:space="0" w:color="auto"/>
              <w:bottom w:val="double" w:sz="4" w:space="0" w:color="auto"/>
            </w:tcBorders>
            <w:vAlign w:val="center"/>
          </w:tcPr>
          <w:p w:rsidR="00600619" w:rsidRPr="000A744D" w:rsidRDefault="00600619" w:rsidP="00494EA2">
            <w:pPr>
              <w:jc w:val="center"/>
              <w:rPr>
                <w:rFonts w:asciiTheme="minorEastAsia" w:hAnsiTheme="minorEastAsia"/>
                <w:sz w:val="20"/>
                <w:szCs w:val="20"/>
              </w:rPr>
            </w:pPr>
          </w:p>
        </w:tc>
        <w:tc>
          <w:tcPr>
            <w:tcW w:w="3495" w:type="dxa"/>
            <w:tcBorders>
              <w:top w:val="single" w:sz="12" w:space="0" w:color="auto"/>
              <w:bottom w:val="double" w:sz="4" w:space="0" w:color="auto"/>
              <w:right w:val="single" w:sz="4" w:space="0" w:color="auto"/>
            </w:tcBorders>
            <w:vAlign w:val="center"/>
          </w:tcPr>
          <w:p w:rsidR="00600619" w:rsidRPr="000A744D" w:rsidRDefault="00600619" w:rsidP="00191450">
            <w:pPr>
              <w:jc w:val="center"/>
              <w:rPr>
                <w:rFonts w:asciiTheme="minorEastAsia" w:hAnsiTheme="minorEastAsia"/>
                <w:sz w:val="20"/>
                <w:szCs w:val="20"/>
              </w:rPr>
            </w:pPr>
            <w:r>
              <w:rPr>
                <w:rFonts w:asciiTheme="minorEastAsia" w:hAnsiTheme="minorEastAsia" w:hint="eastAsia"/>
                <w:sz w:val="20"/>
                <w:szCs w:val="20"/>
              </w:rPr>
              <w:t>受</w:t>
            </w:r>
            <w:r w:rsidR="00835DCD">
              <w:rPr>
                <w:rFonts w:asciiTheme="minorEastAsia" w:hAnsiTheme="minorEastAsia" w:hint="eastAsia"/>
                <w:sz w:val="20"/>
                <w:szCs w:val="20"/>
              </w:rPr>
              <w:t xml:space="preserve">　　</w:t>
            </w:r>
            <w:r>
              <w:rPr>
                <w:rFonts w:asciiTheme="minorEastAsia" w:hAnsiTheme="minorEastAsia" w:hint="eastAsia"/>
                <w:sz w:val="20"/>
                <w:szCs w:val="20"/>
              </w:rPr>
              <w:t>講</w:t>
            </w:r>
            <w:r w:rsidR="00835DCD">
              <w:rPr>
                <w:rFonts w:asciiTheme="minorEastAsia" w:hAnsiTheme="minorEastAsia" w:hint="eastAsia"/>
                <w:sz w:val="20"/>
                <w:szCs w:val="20"/>
              </w:rPr>
              <w:t xml:space="preserve">　　</w:t>
            </w:r>
            <w:r>
              <w:rPr>
                <w:rFonts w:asciiTheme="minorEastAsia" w:hAnsiTheme="minorEastAsia" w:hint="eastAsia"/>
                <w:sz w:val="20"/>
                <w:szCs w:val="20"/>
              </w:rPr>
              <w:t>料</w:t>
            </w:r>
          </w:p>
        </w:tc>
        <w:tc>
          <w:tcPr>
            <w:tcW w:w="2400" w:type="dxa"/>
            <w:tcBorders>
              <w:top w:val="single" w:sz="12" w:space="0" w:color="auto"/>
              <w:bottom w:val="double" w:sz="4" w:space="0" w:color="auto"/>
              <w:right w:val="single" w:sz="4" w:space="0" w:color="auto"/>
            </w:tcBorders>
            <w:vAlign w:val="center"/>
          </w:tcPr>
          <w:p w:rsidR="00600619" w:rsidRPr="000A744D" w:rsidRDefault="00600619" w:rsidP="00191450">
            <w:pPr>
              <w:jc w:val="center"/>
              <w:rPr>
                <w:rFonts w:asciiTheme="minorEastAsia" w:hAnsiTheme="minorEastAsia"/>
                <w:sz w:val="20"/>
                <w:szCs w:val="20"/>
              </w:rPr>
            </w:pPr>
            <w:r>
              <w:rPr>
                <w:rFonts w:asciiTheme="minorEastAsia" w:hAnsiTheme="minorEastAsia" w:hint="eastAsia"/>
                <w:sz w:val="20"/>
                <w:szCs w:val="20"/>
              </w:rPr>
              <w:t>テキスト代</w:t>
            </w:r>
          </w:p>
        </w:tc>
        <w:tc>
          <w:tcPr>
            <w:tcW w:w="2184" w:type="dxa"/>
            <w:tcBorders>
              <w:top w:val="single" w:sz="12" w:space="0" w:color="auto"/>
              <w:left w:val="single" w:sz="4" w:space="0" w:color="auto"/>
              <w:bottom w:val="double" w:sz="4" w:space="0" w:color="auto"/>
              <w:right w:val="single" w:sz="12" w:space="0" w:color="auto"/>
            </w:tcBorders>
            <w:vAlign w:val="center"/>
          </w:tcPr>
          <w:p w:rsidR="00600619" w:rsidRPr="000A744D" w:rsidRDefault="00600619" w:rsidP="00191450">
            <w:pPr>
              <w:jc w:val="center"/>
              <w:rPr>
                <w:rFonts w:asciiTheme="minorEastAsia" w:hAnsiTheme="minorEastAsia"/>
                <w:sz w:val="20"/>
                <w:szCs w:val="20"/>
              </w:rPr>
            </w:pPr>
            <w:r>
              <w:rPr>
                <w:rFonts w:asciiTheme="minorEastAsia" w:hAnsiTheme="minorEastAsia" w:hint="eastAsia"/>
                <w:sz w:val="20"/>
                <w:szCs w:val="20"/>
              </w:rPr>
              <w:t>合</w:t>
            </w:r>
            <w:r w:rsidR="00835DCD">
              <w:rPr>
                <w:rFonts w:asciiTheme="minorEastAsia" w:hAnsiTheme="minorEastAsia" w:hint="eastAsia"/>
                <w:sz w:val="20"/>
                <w:szCs w:val="20"/>
              </w:rPr>
              <w:t xml:space="preserve">　　</w:t>
            </w:r>
            <w:r>
              <w:rPr>
                <w:rFonts w:asciiTheme="minorEastAsia" w:hAnsiTheme="minorEastAsia" w:hint="eastAsia"/>
                <w:sz w:val="20"/>
                <w:szCs w:val="20"/>
              </w:rPr>
              <w:t>計</w:t>
            </w:r>
          </w:p>
        </w:tc>
      </w:tr>
      <w:tr w:rsidR="00600619" w:rsidRPr="000A744D" w:rsidTr="00600619">
        <w:trPr>
          <w:trHeight w:val="667"/>
        </w:trPr>
        <w:tc>
          <w:tcPr>
            <w:tcW w:w="2807" w:type="dxa"/>
            <w:tcBorders>
              <w:top w:val="double" w:sz="4" w:space="0" w:color="auto"/>
              <w:left w:val="single" w:sz="12" w:space="0" w:color="auto"/>
            </w:tcBorders>
            <w:vAlign w:val="center"/>
          </w:tcPr>
          <w:p w:rsidR="00600619" w:rsidRPr="00BC180C" w:rsidRDefault="00600619" w:rsidP="00BC180C">
            <w:pPr>
              <w:jc w:val="left"/>
              <w:rPr>
                <w:rFonts w:asciiTheme="minorEastAsia" w:hAnsiTheme="minorEastAsia"/>
                <w:sz w:val="12"/>
                <w:szCs w:val="12"/>
              </w:rPr>
            </w:pPr>
            <w:r w:rsidRPr="00BC180C">
              <w:rPr>
                <w:rFonts w:asciiTheme="minorEastAsia" w:hAnsiTheme="minorEastAsia" w:hint="eastAsia"/>
                <w:sz w:val="12"/>
                <w:szCs w:val="12"/>
              </w:rPr>
              <w:t>（</w:t>
            </w:r>
            <w:r w:rsidRPr="007F4E71">
              <w:rPr>
                <w:rFonts w:asciiTheme="minorEastAsia" w:hAnsiTheme="minorEastAsia" w:hint="eastAsia"/>
                <w:sz w:val="14"/>
                <w:szCs w:val="14"/>
              </w:rPr>
              <w:t>高知・須崎・四万十・安芸労働基準協会）</w:t>
            </w:r>
          </w:p>
          <w:p w:rsidR="00600619" w:rsidRPr="000A744D" w:rsidRDefault="00600619" w:rsidP="00494EA2">
            <w:pPr>
              <w:jc w:val="center"/>
              <w:rPr>
                <w:rFonts w:asciiTheme="minorEastAsia" w:hAnsiTheme="minorEastAsia"/>
                <w:sz w:val="20"/>
                <w:szCs w:val="20"/>
              </w:rPr>
            </w:pPr>
            <w:r w:rsidRPr="000A744D">
              <w:rPr>
                <w:rFonts w:asciiTheme="minorEastAsia" w:hAnsiTheme="minorEastAsia" w:hint="eastAsia"/>
                <w:sz w:val="20"/>
                <w:szCs w:val="20"/>
              </w:rPr>
              <w:t>協</w:t>
            </w:r>
            <w:r>
              <w:rPr>
                <w:rFonts w:asciiTheme="minorEastAsia" w:hAnsiTheme="minorEastAsia" w:hint="eastAsia"/>
                <w:sz w:val="20"/>
                <w:szCs w:val="20"/>
              </w:rPr>
              <w:t xml:space="preserve">　 </w:t>
            </w:r>
            <w:r w:rsidRPr="000A744D">
              <w:rPr>
                <w:rFonts w:asciiTheme="minorEastAsia" w:hAnsiTheme="minorEastAsia" w:hint="eastAsia"/>
                <w:sz w:val="20"/>
                <w:szCs w:val="20"/>
              </w:rPr>
              <w:t>会</w:t>
            </w:r>
            <w:r>
              <w:rPr>
                <w:rFonts w:asciiTheme="minorEastAsia" w:hAnsiTheme="minorEastAsia" w:hint="eastAsia"/>
                <w:sz w:val="20"/>
                <w:szCs w:val="20"/>
              </w:rPr>
              <w:t xml:space="preserve">　 </w:t>
            </w:r>
            <w:r w:rsidRPr="000A744D">
              <w:rPr>
                <w:rFonts w:asciiTheme="minorEastAsia" w:hAnsiTheme="minorEastAsia" w:hint="eastAsia"/>
                <w:sz w:val="20"/>
                <w:szCs w:val="20"/>
              </w:rPr>
              <w:t>員</w:t>
            </w:r>
          </w:p>
        </w:tc>
        <w:tc>
          <w:tcPr>
            <w:tcW w:w="3495" w:type="dxa"/>
            <w:tcBorders>
              <w:top w:val="double" w:sz="4" w:space="0" w:color="auto"/>
              <w:right w:val="single" w:sz="4" w:space="0" w:color="auto"/>
            </w:tcBorders>
            <w:vAlign w:val="center"/>
          </w:tcPr>
          <w:p w:rsidR="00600619" w:rsidRPr="000A744D" w:rsidRDefault="00600619" w:rsidP="00835DCD">
            <w:pPr>
              <w:jc w:val="center"/>
              <w:rPr>
                <w:rFonts w:asciiTheme="minorEastAsia" w:hAnsiTheme="minorEastAsia"/>
                <w:sz w:val="20"/>
                <w:szCs w:val="20"/>
              </w:rPr>
            </w:pPr>
            <w:r w:rsidRPr="000A744D">
              <w:rPr>
                <w:rFonts w:asciiTheme="minorEastAsia" w:hAnsiTheme="minorEastAsia" w:hint="eastAsia"/>
                <w:sz w:val="20"/>
                <w:szCs w:val="20"/>
              </w:rPr>
              <w:t>６,４８０円</w:t>
            </w:r>
            <w:r w:rsidRPr="000A1D3E">
              <w:rPr>
                <w:rFonts w:asciiTheme="minorEastAsia" w:hAnsiTheme="minorEastAsia" w:hint="eastAsia"/>
                <w:sz w:val="14"/>
                <w:szCs w:val="14"/>
              </w:rPr>
              <w:t>（本体６,000円+税）</w:t>
            </w:r>
          </w:p>
        </w:tc>
        <w:tc>
          <w:tcPr>
            <w:tcW w:w="2400" w:type="dxa"/>
            <w:vMerge w:val="restart"/>
            <w:tcBorders>
              <w:top w:val="double" w:sz="4" w:space="0" w:color="auto"/>
              <w:right w:val="single" w:sz="4" w:space="0" w:color="auto"/>
            </w:tcBorders>
            <w:vAlign w:val="center"/>
          </w:tcPr>
          <w:p w:rsidR="00600619" w:rsidRPr="000A744D" w:rsidRDefault="00600619" w:rsidP="00835DCD">
            <w:pPr>
              <w:jc w:val="center"/>
              <w:rPr>
                <w:rFonts w:asciiTheme="minorEastAsia" w:hAnsiTheme="minorEastAsia"/>
                <w:sz w:val="20"/>
                <w:szCs w:val="20"/>
              </w:rPr>
            </w:pPr>
            <w:r>
              <w:rPr>
                <w:rFonts w:asciiTheme="minorEastAsia" w:hAnsiTheme="minorEastAsia" w:hint="eastAsia"/>
                <w:sz w:val="20"/>
                <w:szCs w:val="20"/>
              </w:rPr>
              <w:t>９７２円</w:t>
            </w:r>
            <w:r w:rsidRPr="000A1D3E">
              <w:rPr>
                <w:rFonts w:asciiTheme="minorEastAsia" w:hAnsiTheme="minorEastAsia" w:hint="eastAsia"/>
                <w:sz w:val="14"/>
                <w:szCs w:val="14"/>
              </w:rPr>
              <w:t>（本体900円+税）</w:t>
            </w:r>
          </w:p>
        </w:tc>
        <w:tc>
          <w:tcPr>
            <w:tcW w:w="2184" w:type="dxa"/>
            <w:tcBorders>
              <w:top w:val="double" w:sz="4" w:space="0" w:color="auto"/>
              <w:left w:val="single" w:sz="4" w:space="0" w:color="auto"/>
              <w:right w:val="single" w:sz="12" w:space="0" w:color="auto"/>
            </w:tcBorders>
            <w:vAlign w:val="center"/>
          </w:tcPr>
          <w:p w:rsidR="00600619" w:rsidRPr="00835DCD" w:rsidRDefault="00835DCD" w:rsidP="00835DCD">
            <w:pPr>
              <w:jc w:val="center"/>
              <w:rPr>
                <w:rFonts w:asciiTheme="minorEastAsia" w:hAnsiTheme="minorEastAsia"/>
                <w:sz w:val="20"/>
                <w:szCs w:val="20"/>
              </w:rPr>
            </w:pPr>
            <w:r w:rsidRPr="00835DCD">
              <w:rPr>
                <w:rFonts w:asciiTheme="minorEastAsia" w:hAnsiTheme="minorEastAsia" w:hint="eastAsia"/>
                <w:sz w:val="20"/>
                <w:szCs w:val="20"/>
              </w:rPr>
              <w:t>７,４５２円</w:t>
            </w:r>
          </w:p>
        </w:tc>
      </w:tr>
      <w:tr w:rsidR="00600619" w:rsidRPr="000A744D" w:rsidTr="000A1D3E">
        <w:trPr>
          <w:trHeight w:val="716"/>
        </w:trPr>
        <w:tc>
          <w:tcPr>
            <w:tcW w:w="2807" w:type="dxa"/>
            <w:tcBorders>
              <w:left w:val="single" w:sz="12" w:space="0" w:color="auto"/>
              <w:bottom w:val="single" w:sz="12" w:space="0" w:color="000000"/>
            </w:tcBorders>
            <w:vAlign w:val="center"/>
          </w:tcPr>
          <w:p w:rsidR="00600619" w:rsidRPr="000A744D" w:rsidRDefault="00600619" w:rsidP="00494EA2">
            <w:pPr>
              <w:jc w:val="center"/>
              <w:rPr>
                <w:rFonts w:asciiTheme="minorEastAsia" w:hAnsiTheme="minorEastAsia"/>
                <w:sz w:val="20"/>
                <w:szCs w:val="20"/>
              </w:rPr>
            </w:pPr>
            <w:r w:rsidRPr="000A744D">
              <w:rPr>
                <w:rFonts w:asciiTheme="minorEastAsia" w:hAnsiTheme="minorEastAsia" w:hint="eastAsia"/>
                <w:sz w:val="20"/>
                <w:szCs w:val="20"/>
              </w:rPr>
              <w:t>会</w:t>
            </w:r>
            <w:r>
              <w:rPr>
                <w:rFonts w:asciiTheme="minorEastAsia" w:hAnsiTheme="minorEastAsia" w:hint="eastAsia"/>
                <w:sz w:val="20"/>
                <w:szCs w:val="20"/>
              </w:rPr>
              <w:t xml:space="preserve"> 　</w:t>
            </w:r>
            <w:r w:rsidRPr="000A744D">
              <w:rPr>
                <w:rFonts w:asciiTheme="minorEastAsia" w:hAnsiTheme="minorEastAsia" w:hint="eastAsia"/>
                <w:sz w:val="20"/>
                <w:szCs w:val="20"/>
              </w:rPr>
              <w:t>員</w:t>
            </w:r>
            <w:r>
              <w:rPr>
                <w:rFonts w:asciiTheme="minorEastAsia" w:hAnsiTheme="minorEastAsia" w:hint="eastAsia"/>
                <w:sz w:val="20"/>
                <w:szCs w:val="20"/>
              </w:rPr>
              <w:t xml:space="preserve"> 　</w:t>
            </w:r>
            <w:r w:rsidRPr="000A744D">
              <w:rPr>
                <w:rFonts w:asciiTheme="minorEastAsia" w:hAnsiTheme="minorEastAsia" w:hint="eastAsia"/>
                <w:sz w:val="20"/>
                <w:szCs w:val="20"/>
              </w:rPr>
              <w:t>外</w:t>
            </w:r>
          </w:p>
        </w:tc>
        <w:tc>
          <w:tcPr>
            <w:tcW w:w="3495" w:type="dxa"/>
            <w:tcBorders>
              <w:bottom w:val="single" w:sz="12" w:space="0" w:color="000000"/>
              <w:right w:val="single" w:sz="4" w:space="0" w:color="auto"/>
            </w:tcBorders>
            <w:vAlign w:val="center"/>
          </w:tcPr>
          <w:p w:rsidR="00600619" w:rsidRPr="000A744D" w:rsidRDefault="00600619" w:rsidP="00835DCD">
            <w:pPr>
              <w:jc w:val="center"/>
              <w:rPr>
                <w:rFonts w:asciiTheme="minorEastAsia" w:hAnsiTheme="minorEastAsia"/>
                <w:sz w:val="12"/>
                <w:szCs w:val="12"/>
              </w:rPr>
            </w:pPr>
            <w:r w:rsidRPr="000A744D">
              <w:rPr>
                <w:rFonts w:asciiTheme="minorEastAsia" w:hAnsiTheme="minorEastAsia" w:hint="eastAsia"/>
                <w:sz w:val="20"/>
                <w:szCs w:val="20"/>
              </w:rPr>
              <w:t>８,６４０円</w:t>
            </w:r>
            <w:r w:rsidRPr="000A1D3E">
              <w:rPr>
                <w:rFonts w:asciiTheme="minorEastAsia" w:hAnsiTheme="minorEastAsia" w:hint="eastAsia"/>
                <w:sz w:val="14"/>
                <w:szCs w:val="14"/>
              </w:rPr>
              <w:t>（本体８,000円+税）</w:t>
            </w:r>
          </w:p>
        </w:tc>
        <w:tc>
          <w:tcPr>
            <w:tcW w:w="2400" w:type="dxa"/>
            <w:vMerge/>
            <w:tcBorders>
              <w:bottom w:val="single" w:sz="12" w:space="0" w:color="000000"/>
              <w:right w:val="single" w:sz="4" w:space="0" w:color="auto"/>
            </w:tcBorders>
            <w:vAlign w:val="center"/>
          </w:tcPr>
          <w:p w:rsidR="00600619" w:rsidRPr="000A744D" w:rsidRDefault="00600619" w:rsidP="00835DCD">
            <w:pPr>
              <w:jc w:val="center"/>
              <w:rPr>
                <w:rFonts w:asciiTheme="minorEastAsia" w:hAnsiTheme="minorEastAsia"/>
                <w:sz w:val="12"/>
                <w:szCs w:val="12"/>
              </w:rPr>
            </w:pPr>
          </w:p>
        </w:tc>
        <w:tc>
          <w:tcPr>
            <w:tcW w:w="2184" w:type="dxa"/>
            <w:tcBorders>
              <w:left w:val="single" w:sz="4" w:space="0" w:color="auto"/>
              <w:bottom w:val="single" w:sz="12" w:space="0" w:color="000000"/>
              <w:right w:val="single" w:sz="12" w:space="0" w:color="auto"/>
            </w:tcBorders>
            <w:vAlign w:val="center"/>
          </w:tcPr>
          <w:p w:rsidR="00600619" w:rsidRPr="00835DCD" w:rsidRDefault="00835DCD" w:rsidP="00835DCD">
            <w:pPr>
              <w:jc w:val="center"/>
              <w:rPr>
                <w:rFonts w:asciiTheme="minorEastAsia" w:hAnsiTheme="minorEastAsia"/>
                <w:sz w:val="20"/>
                <w:szCs w:val="20"/>
              </w:rPr>
            </w:pPr>
            <w:r w:rsidRPr="00835DCD">
              <w:rPr>
                <w:rFonts w:asciiTheme="minorEastAsia" w:hAnsiTheme="minorEastAsia" w:hint="eastAsia"/>
                <w:sz w:val="20"/>
                <w:szCs w:val="20"/>
              </w:rPr>
              <w:t>９</w:t>
            </w:r>
            <w:r>
              <w:rPr>
                <w:rFonts w:asciiTheme="minorEastAsia" w:hAnsiTheme="minorEastAsia" w:hint="eastAsia"/>
                <w:sz w:val="20"/>
                <w:szCs w:val="20"/>
              </w:rPr>
              <w:t>,</w:t>
            </w:r>
            <w:r w:rsidRPr="00835DCD">
              <w:rPr>
                <w:rFonts w:asciiTheme="minorEastAsia" w:hAnsiTheme="minorEastAsia" w:hint="eastAsia"/>
                <w:sz w:val="20"/>
                <w:szCs w:val="20"/>
              </w:rPr>
              <w:t>６１２円</w:t>
            </w:r>
          </w:p>
        </w:tc>
      </w:tr>
    </w:tbl>
    <w:p w:rsidR="0082775B" w:rsidRPr="0082775B" w:rsidRDefault="000A1D3E" w:rsidP="00DA0851">
      <w:pPr>
        <w:jc w:val="left"/>
        <w:rPr>
          <w:rFonts w:ascii="メイリオ" w:eastAsia="メイリオ" w:hAnsi="メイリオ" w:cs="メイリオ"/>
        </w:rPr>
      </w:pPr>
      <w:r>
        <w:rPr>
          <w:rFonts w:asciiTheme="minorEastAsia" w:hAnsiTheme="minorEastAsia" w:hint="eastAsia"/>
        </w:rPr>
        <w:t xml:space="preserve">　</w:t>
      </w:r>
      <w:r w:rsidR="0082775B" w:rsidRPr="0082775B">
        <w:rPr>
          <w:rFonts w:ascii="メイリオ" w:eastAsia="メイリオ" w:hAnsi="メイリオ" w:cs="メイリオ" w:hint="eastAsia"/>
        </w:rPr>
        <w:t>＜申込み・問合わせ先＞</w:t>
      </w:r>
    </w:p>
    <w:p w:rsidR="0082775B" w:rsidRDefault="0082775B" w:rsidP="0082775B">
      <w:pPr>
        <w:ind w:firstLineChars="400" w:firstLine="640"/>
        <w:jc w:val="left"/>
        <w:rPr>
          <w:rFonts w:ascii="メイリオ" w:eastAsia="メイリオ" w:hAnsi="メイリオ" w:cs="メイリオ"/>
          <w:b/>
          <w:sz w:val="16"/>
          <w:szCs w:val="16"/>
        </w:rPr>
      </w:pPr>
      <w:r w:rsidRPr="00F34D38">
        <w:rPr>
          <w:rFonts w:ascii="メイリオ" w:eastAsia="メイリオ" w:hAnsi="メイリオ" w:cs="メイリオ" w:hint="eastAsia"/>
          <w:b/>
          <w:sz w:val="16"/>
          <w:szCs w:val="16"/>
        </w:rPr>
        <w:t>一般社団法人</w:t>
      </w:r>
      <w:r>
        <w:rPr>
          <w:rFonts w:ascii="メイリオ" w:eastAsia="メイリオ" w:hAnsi="メイリオ" w:cs="メイリオ" w:hint="eastAsia"/>
          <w:b/>
          <w:sz w:val="16"/>
          <w:szCs w:val="16"/>
        </w:rPr>
        <w:t xml:space="preserve"> </w:t>
      </w:r>
      <w:r w:rsidRPr="00026319">
        <w:rPr>
          <w:rFonts w:ascii="メイリオ" w:eastAsia="メイリオ" w:hAnsi="メイリオ" w:cs="メイリオ" w:hint="eastAsia"/>
          <w:b/>
          <w:sz w:val="28"/>
          <w:szCs w:val="28"/>
        </w:rPr>
        <w:t>高知県労働基準協会連合会</w:t>
      </w:r>
      <w:r>
        <w:rPr>
          <w:rFonts w:ascii="メイリオ" w:eastAsia="メイリオ" w:hAnsi="メイリオ" w:cs="メイリオ" w:hint="eastAsia"/>
          <w:b/>
        </w:rPr>
        <w:t xml:space="preserve">  </w:t>
      </w:r>
      <w:r w:rsidRPr="00026319">
        <w:rPr>
          <w:rFonts w:ascii="メイリオ" w:eastAsia="メイリオ" w:hAnsi="メイリオ" w:cs="メイリオ" w:hint="eastAsia"/>
          <w:b/>
          <w:sz w:val="12"/>
          <w:szCs w:val="12"/>
        </w:rPr>
        <w:t>〒780-0821</w:t>
      </w:r>
      <w:r>
        <w:rPr>
          <w:rFonts w:ascii="メイリオ" w:eastAsia="メイリオ" w:hAnsi="メイリオ" w:cs="メイリオ" w:hint="eastAsia"/>
          <w:b/>
          <w:sz w:val="12"/>
          <w:szCs w:val="12"/>
        </w:rPr>
        <w:t xml:space="preserve"> </w:t>
      </w:r>
      <w:r w:rsidRPr="00026319">
        <w:rPr>
          <w:rFonts w:ascii="メイリオ" w:eastAsia="メイリオ" w:hAnsi="メイリオ" w:cs="メイリオ" w:hint="eastAsia"/>
          <w:b/>
          <w:sz w:val="16"/>
          <w:szCs w:val="16"/>
        </w:rPr>
        <w:t>高知市桜井町2丁目6-31コーポNOR 1F</w:t>
      </w:r>
    </w:p>
    <w:p w:rsidR="0082775B" w:rsidRPr="0082775B" w:rsidRDefault="0082775B" w:rsidP="0082775B">
      <w:pPr>
        <w:ind w:firstLineChars="1100" w:firstLine="2640"/>
        <w:jc w:val="left"/>
        <w:rPr>
          <w:rFonts w:ascii="メイリオ" w:eastAsia="メイリオ" w:hAnsi="メイリオ" w:cs="メイリオ"/>
        </w:rPr>
      </w:pPr>
      <w:r w:rsidRPr="0082775B">
        <w:rPr>
          <w:rFonts w:ascii="メイリオ" w:eastAsia="メイリオ" w:hAnsi="メイリオ" w:cs="メイリオ" w:hint="eastAsia"/>
        </w:rPr>
        <w:t>TEL  088-861-5566    URL  http://www.k-roukiren.jp/</w:t>
      </w:r>
    </w:p>
    <w:p w:rsidR="00F34D38" w:rsidRPr="000A1D3E" w:rsidRDefault="009341FC" w:rsidP="000A1D3E">
      <w:pPr>
        <w:ind w:firstLineChars="500" w:firstLine="1800"/>
        <w:jc w:val="left"/>
        <w:rPr>
          <w:rFonts w:ascii="メイリオ" w:eastAsia="メイリオ" w:hAnsi="メイリオ" w:cs="メイリオ"/>
          <w:b/>
          <w:sz w:val="20"/>
          <w:szCs w:val="20"/>
        </w:rPr>
      </w:pPr>
      <w:r w:rsidRPr="00A670F7">
        <w:rPr>
          <w:rFonts w:ascii="HGP創英ﾌﾟﾚｾﾞﾝｽEB" w:eastAsia="HGP創英ﾌﾟﾚｾﾞﾝｽEB" w:hAnsiTheme="minorEastAsia" w:hint="eastAsia"/>
          <w:sz w:val="36"/>
          <w:szCs w:val="36"/>
          <w:u w:val="double"/>
        </w:rPr>
        <w:t>FAX</w:t>
      </w:r>
      <w:r w:rsidR="000A1D3E">
        <w:rPr>
          <w:rFonts w:ascii="HGP創英ﾌﾟﾚｾﾞﾝｽEB" w:eastAsia="HGP創英ﾌﾟﾚｾﾞﾝｽEB" w:hAnsiTheme="minorEastAsia" w:hint="eastAsia"/>
          <w:sz w:val="36"/>
          <w:szCs w:val="36"/>
          <w:u w:val="double"/>
        </w:rPr>
        <w:t xml:space="preserve"> </w:t>
      </w:r>
      <w:r w:rsidRPr="00A670F7">
        <w:rPr>
          <w:rFonts w:ascii="HGP創英ﾌﾟﾚｾﾞﾝｽEB" w:eastAsia="HGP創英ﾌﾟﾚｾﾞﾝｽEB" w:hAnsiTheme="minorEastAsia" w:hint="eastAsia"/>
          <w:sz w:val="36"/>
          <w:szCs w:val="36"/>
          <w:u w:val="double"/>
        </w:rPr>
        <w:t xml:space="preserve"> </w:t>
      </w:r>
      <w:r w:rsidRPr="00A670F7">
        <w:rPr>
          <w:rFonts w:ascii="HGP創英ﾌﾟﾚｾﾞﾝｽEB" w:eastAsia="HGP創英ﾌﾟﾚｾﾞﾝｽEB" w:hAnsiTheme="minorEastAsia" w:hint="eastAsia"/>
          <w:b/>
          <w:sz w:val="36"/>
          <w:szCs w:val="36"/>
          <w:u w:val="double"/>
        </w:rPr>
        <w:t>０８８－８６１－５５６７</w:t>
      </w:r>
      <w:r w:rsidR="007F4E71">
        <w:rPr>
          <w:rFonts w:ascii="メイリオ" w:eastAsia="メイリオ" w:hAnsi="メイリオ" w:cs="メイリオ" w:hint="eastAsia"/>
          <w:b/>
          <w:sz w:val="20"/>
          <w:szCs w:val="20"/>
        </w:rPr>
        <w:t>（</w:t>
      </w:r>
      <w:r w:rsidRPr="009341FC">
        <w:rPr>
          <w:rFonts w:ascii="メイリオ" w:eastAsia="メイリオ" w:hAnsi="メイリオ" w:cs="メイリオ" w:hint="eastAsia"/>
          <w:b/>
          <w:sz w:val="20"/>
          <w:szCs w:val="20"/>
        </w:rPr>
        <w:t>受講申込書にご記入のうえ、送信ください）</w:t>
      </w:r>
    </w:p>
    <w:sectPr w:rsidR="00F34D38" w:rsidRPr="000A1D3E" w:rsidSect="00191450">
      <w:pgSz w:w="11906" w:h="16838" w:code="9"/>
      <w:pgMar w:top="680" w:right="425" w:bottom="295" w:left="720" w:header="851" w:footer="992" w:gutter="0"/>
      <w:cols w:space="425"/>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7BA7" w:rsidRDefault="00A87BA7" w:rsidP="005341AA">
      <w:r>
        <w:separator/>
      </w:r>
    </w:p>
  </w:endnote>
  <w:endnote w:type="continuationSeparator" w:id="0">
    <w:p w:rsidR="00A87BA7" w:rsidRDefault="00A87BA7" w:rsidP="005341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S明朝E">
    <w:panose1 w:val="02020900000000000000"/>
    <w:charset w:val="80"/>
    <w:family w:val="roman"/>
    <w:pitch w:val="variable"/>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 w:name="ＭＳ Ｐ明朝">
    <w:panose1 w:val="02020600040205080304"/>
    <w:charset w:val="80"/>
    <w:family w:val="roman"/>
    <w:pitch w:val="variable"/>
    <w:sig w:usb0="E00002FF" w:usb1="6AC7FDFB" w:usb2="00000012" w:usb3="00000000" w:csb0="0002009F" w:csb1="00000000"/>
  </w:font>
  <w:font w:name="HGP創英ﾌﾟﾚｾﾞﾝｽEB">
    <w:panose1 w:val="02020800000000000000"/>
    <w:charset w:val="80"/>
    <w:family w:val="roman"/>
    <w:pitch w:val="variable"/>
    <w:sig w:usb0="80000281"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7BA7" w:rsidRDefault="00A87BA7" w:rsidP="005341AA">
      <w:r>
        <w:separator/>
      </w:r>
    </w:p>
  </w:footnote>
  <w:footnote w:type="continuationSeparator" w:id="0">
    <w:p w:rsidR="00A87BA7" w:rsidRDefault="00A87BA7" w:rsidP="005341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20"/>
  <w:drawingGridVerticalSpacing w:val="163"/>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60AD"/>
    <w:rsid w:val="00006225"/>
    <w:rsid w:val="00026319"/>
    <w:rsid w:val="00044736"/>
    <w:rsid w:val="00082542"/>
    <w:rsid w:val="000833B1"/>
    <w:rsid w:val="000A1D3E"/>
    <w:rsid w:val="000A744D"/>
    <w:rsid w:val="000B5011"/>
    <w:rsid w:val="000B6E94"/>
    <w:rsid w:val="001427F2"/>
    <w:rsid w:val="00146AD4"/>
    <w:rsid w:val="001607F7"/>
    <w:rsid w:val="00164AFA"/>
    <w:rsid w:val="00191450"/>
    <w:rsid w:val="001A2487"/>
    <w:rsid w:val="00222BA3"/>
    <w:rsid w:val="00241095"/>
    <w:rsid w:val="0029266D"/>
    <w:rsid w:val="002E34DD"/>
    <w:rsid w:val="00312BBE"/>
    <w:rsid w:val="00337FA5"/>
    <w:rsid w:val="0034242F"/>
    <w:rsid w:val="003D7170"/>
    <w:rsid w:val="003E072D"/>
    <w:rsid w:val="00412A6F"/>
    <w:rsid w:val="00412B7A"/>
    <w:rsid w:val="00427769"/>
    <w:rsid w:val="004403F7"/>
    <w:rsid w:val="0044340C"/>
    <w:rsid w:val="004526FD"/>
    <w:rsid w:val="00464C4C"/>
    <w:rsid w:val="004663F8"/>
    <w:rsid w:val="004817B1"/>
    <w:rsid w:val="005142CB"/>
    <w:rsid w:val="005341AA"/>
    <w:rsid w:val="00537E18"/>
    <w:rsid w:val="00594474"/>
    <w:rsid w:val="005B507C"/>
    <w:rsid w:val="005E0A97"/>
    <w:rsid w:val="005E6080"/>
    <w:rsid w:val="00600619"/>
    <w:rsid w:val="006F274D"/>
    <w:rsid w:val="00703232"/>
    <w:rsid w:val="007123E9"/>
    <w:rsid w:val="00770E3A"/>
    <w:rsid w:val="00780C27"/>
    <w:rsid w:val="0078609D"/>
    <w:rsid w:val="007A2E51"/>
    <w:rsid w:val="007A47CF"/>
    <w:rsid w:val="007C5B46"/>
    <w:rsid w:val="007F4E71"/>
    <w:rsid w:val="00823CFA"/>
    <w:rsid w:val="0082775B"/>
    <w:rsid w:val="00835DCD"/>
    <w:rsid w:val="0086431B"/>
    <w:rsid w:val="008C08A2"/>
    <w:rsid w:val="00904D52"/>
    <w:rsid w:val="00915486"/>
    <w:rsid w:val="009341FC"/>
    <w:rsid w:val="0097048B"/>
    <w:rsid w:val="00973874"/>
    <w:rsid w:val="0097538A"/>
    <w:rsid w:val="009851FB"/>
    <w:rsid w:val="009B2C13"/>
    <w:rsid w:val="00A00EC7"/>
    <w:rsid w:val="00A37C31"/>
    <w:rsid w:val="00A50CD4"/>
    <w:rsid w:val="00A560AD"/>
    <w:rsid w:val="00A62901"/>
    <w:rsid w:val="00A67014"/>
    <w:rsid w:val="00A670F7"/>
    <w:rsid w:val="00A71739"/>
    <w:rsid w:val="00A77FC4"/>
    <w:rsid w:val="00A82A88"/>
    <w:rsid w:val="00A865F6"/>
    <w:rsid w:val="00A87BA7"/>
    <w:rsid w:val="00AC69D9"/>
    <w:rsid w:val="00AE6E29"/>
    <w:rsid w:val="00AF40D7"/>
    <w:rsid w:val="00B15E8F"/>
    <w:rsid w:val="00B17961"/>
    <w:rsid w:val="00B52E7A"/>
    <w:rsid w:val="00B6774B"/>
    <w:rsid w:val="00B67990"/>
    <w:rsid w:val="00BB0B0B"/>
    <w:rsid w:val="00BB53A2"/>
    <w:rsid w:val="00BC180C"/>
    <w:rsid w:val="00BD087B"/>
    <w:rsid w:val="00BD7246"/>
    <w:rsid w:val="00BE6999"/>
    <w:rsid w:val="00C44921"/>
    <w:rsid w:val="00C50256"/>
    <w:rsid w:val="00C521B3"/>
    <w:rsid w:val="00C56041"/>
    <w:rsid w:val="00C9351B"/>
    <w:rsid w:val="00CB7F7A"/>
    <w:rsid w:val="00CE58B3"/>
    <w:rsid w:val="00D14838"/>
    <w:rsid w:val="00D14925"/>
    <w:rsid w:val="00D45629"/>
    <w:rsid w:val="00D75BAD"/>
    <w:rsid w:val="00D82294"/>
    <w:rsid w:val="00DA0851"/>
    <w:rsid w:val="00DA16AE"/>
    <w:rsid w:val="00DB59B3"/>
    <w:rsid w:val="00DB6011"/>
    <w:rsid w:val="00DC0655"/>
    <w:rsid w:val="00DE50C6"/>
    <w:rsid w:val="00DF5BA1"/>
    <w:rsid w:val="00E33825"/>
    <w:rsid w:val="00E41047"/>
    <w:rsid w:val="00EB509D"/>
    <w:rsid w:val="00F02670"/>
    <w:rsid w:val="00F34D38"/>
    <w:rsid w:val="00F63FFC"/>
    <w:rsid w:val="00FC2D00"/>
    <w:rsid w:val="00FE16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168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12BB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12BBE"/>
    <w:rPr>
      <w:rFonts w:asciiTheme="majorHAnsi" w:eastAsiaTheme="majorEastAsia" w:hAnsiTheme="majorHAnsi" w:cstheme="majorBidi"/>
      <w:sz w:val="18"/>
      <w:szCs w:val="18"/>
    </w:rPr>
  </w:style>
  <w:style w:type="paragraph" w:styleId="a5">
    <w:name w:val="header"/>
    <w:basedOn w:val="a"/>
    <w:link w:val="a6"/>
    <w:uiPriority w:val="99"/>
    <w:unhideWhenUsed/>
    <w:rsid w:val="005341AA"/>
    <w:pPr>
      <w:tabs>
        <w:tab w:val="center" w:pos="4252"/>
        <w:tab w:val="right" w:pos="8504"/>
      </w:tabs>
      <w:snapToGrid w:val="0"/>
    </w:pPr>
  </w:style>
  <w:style w:type="character" w:customStyle="1" w:styleId="a6">
    <w:name w:val="ヘッダー (文字)"/>
    <w:basedOn w:val="a0"/>
    <w:link w:val="a5"/>
    <w:uiPriority w:val="99"/>
    <w:rsid w:val="005341AA"/>
  </w:style>
  <w:style w:type="paragraph" w:styleId="a7">
    <w:name w:val="footer"/>
    <w:basedOn w:val="a"/>
    <w:link w:val="a8"/>
    <w:uiPriority w:val="99"/>
    <w:unhideWhenUsed/>
    <w:rsid w:val="005341AA"/>
    <w:pPr>
      <w:tabs>
        <w:tab w:val="center" w:pos="4252"/>
        <w:tab w:val="right" w:pos="8504"/>
      </w:tabs>
      <w:snapToGrid w:val="0"/>
    </w:pPr>
  </w:style>
  <w:style w:type="character" w:customStyle="1" w:styleId="a8">
    <w:name w:val="フッター (文字)"/>
    <w:basedOn w:val="a0"/>
    <w:link w:val="a7"/>
    <w:uiPriority w:val="99"/>
    <w:rsid w:val="005341AA"/>
  </w:style>
  <w:style w:type="table" w:styleId="a9">
    <w:name w:val="Table Grid"/>
    <w:basedOn w:val="a1"/>
    <w:uiPriority w:val="39"/>
    <w:rsid w:val="00A865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168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12BB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12BBE"/>
    <w:rPr>
      <w:rFonts w:asciiTheme="majorHAnsi" w:eastAsiaTheme="majorEastAsia" w:hAnsiTheme="majorHAnsi" w:cstheme="majorBidi"/>
      <w:sz w:val="18"/>
      <w:szCs w:val="18"/>
    </w:rPr>
  </w:style>
  <w:style w:type="paragraph" w:styleId="a5">
    <w:name w:val="header"/>
    <w:basedOn w:val="a"/>
    <w:link w:val="a6"/>
    <w:uiPriority w:val="99"/>
    <w:unhideWhenUsed/>
    <w:rsid w:val="005341AA"/>
    <w:pPr>
      <w:tabs>
        <w:tab w:val="center" w:pos="4252"/>
        <w:tab w:val="right" w:pos="8504"/>
      </w:tabs>
      <w:snapToGrid w:val="0"/>
    </w:pPr>
  </w:style>
  <w:style w:type="character" w:customStyle="1" w:styleId="a6">
    <w:name w:val="ヘッダー (文字)"/>
    <w:basedOn w:val="a0"/>
    <w:link w:val="a5"/>
    <w:uiPriority w:val="99"/>
    <w:rsid w:val="005341AA"/>
  </w:style>
  <w:style w:type="paragraph" w:styleId="a7">
    <w:name w:val="footer"/>
    <w:basedOn w:val="a"/>
    <w:link w:val="a8"/>
    <w:uiPriority w:val="99"/>
    <w:unhideWhenUsed/>
    <w:rsid w:val="005341AA"/>
    <w:pPr>
      <w:tabs>
        <w:tab w:val="center" w:pos="4252"/>
        <w:tab w:val="right" w:pos="8504"/>
      </w:tabs>
      <w:snapToGrid w:val="0"/>
    </w:pPr>
  </w:style>
  <w:style w:type="character" w:customStyle="1" w:styleId="a8">
    <w:name w:val="フッター (文字)"/>
    <w:basedOn w:val="a0"/>
    <w:link w:val="a7"/>
    <w:uiPriority w:val="99"/>
    <w:rsid w:val="005341AA"/>
  </w:style>
  <w:style w:type="table" w:styleId="a9">
    <w:name w:val="Table Grid"/>
    <w:basedOn w:val="a1"/>
    <w:uiPriority w:val="39"/>
    <w:rsid w:val="00A865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633EF2-B1EB-4992-BBD2-397E7C4978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130</Words>
  <Characters>746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一般社団法人 高知県労働基準協会連合会</dc:creator>
  <cp:lastModifiedBy>（社）日本ボイラ協会高知支部</cp:lastModifiedBy>
  <cp:revision>2</cp:revision>
  <cp:lastPrinted>2019-02-21T01:30:00Z</cp:lastPrinted>
  <dcterms:created xsi:type="dcterms:W3CDTF">2019-04-26T07:12:00Z</dcterms:created>
  <dcterms:modified xsi:type="dcterms:W3CDTF">2019-04-26T07:12:00Z</dcterms:modified>
</cp:coreProperties>
</file>